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2EB" w:rsidRDefault="000362EB">
      <w:r w:rsidRPr="000362EB">
        <w:rPr>
          <w:noProof/>
          <w:color w:val="2E74B5" w:themeColor="accent1" w:themeShade="BF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BE92AA" wp14:editId="3D0D55BB">
                <wp:simplePos x="0" y="0"/>
                <wp:positionH relativeFrom="margin">
                  <wp:posOffset>-199404</wp:posOffset>
                </wp:positionH>
                <wp:positionV relativeFrom="paragraph">
                  <wp:posOffset>1590486</wp:posOffset>
                </wp:positionV>
                <wp:extent cx="6160649" cy="3365770"/>
                <wp:effectExtent l="0" t="0" r="12065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0649" cy="33657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62EB" w:rsidRPr="000362EB" w:rsidRDefault="000362EB" w:rsidP="000362E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362E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  <w:u w:val="single"/>
                              </w:rPr>
                              <w:t>A l’attention des utilisateurs du présent document</w:t>
                            </w:r>
                          </w:p>
                          <w:p w:rsidR="000362EB" w:rsidRPr="000362EB" w:rsidRDefault="000362EB" w:rsidP="000362EB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0362EB"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Le décès du particulier employeur entraîne de plein droit la rupture du contrat de travail.</w:t>
                            </w:r>
                          </w:p>
                          <w:p w:rsidR="000362EB" w:rsidRPr="000362EB" w:rsidRDefault="000362EB" w:rsidP="000362EB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0362EB"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Dans le cas où le contrat de travail prévoit que le salarié est embauché par un couple de particuliers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62EB"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employeurs, le membre survivant du couple, qui décide de poursuivre la relation de travail avec le salarié,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62EB"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s’assure qu’il est bien immatriculé en tant que tel auprès de l’organisme destinataire de la déclaration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62EB"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d’emploi du salarié. Si besoin, il procède à la rectification qui s’impose auprès de cet organisme.</w:t>
                            </w:r>
                          </w:p>
                          <w:p w:rsidR="000362EB" w:rsidRPr="000362EB" w:rsidRDefault="000362EB" w:rsidP="000362EB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0362EB"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L’article 161-4-1 du socle spécifique « salarié du particulier employeur » de la convention collective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62EB"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prévoit que le salarié doit être informé par les ayants-droits ou par défaut par un tiers du décès du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62EB"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particulier employeur par écrit.</w:t>
                            </w:r>
                          </w:p>
                          <w:p w:rsidR="000362EB" w:rsidRPr="000362EB" w:rsidRDefault="000362EB" w:rsidP="000362EB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0362EB"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Ce document écrit est à adresser en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recommandé</w:t>
                            </w:r>
                            <w:r w:rsidRPr="000362EB"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avec accusé réception au domicile du salarié dans les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62EB"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meilleurs délais après le décès du particulier employeur.</w:t>
                            </w:r>
                          </w:p>
                          <w:p w:rsidR="000362EB" w:rsidRDefault="000362EB" w:rsidP="000362E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0362E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  <w:u w:val="single"/>
                              </w:rPr>
                              <w:t>Ce document présente une valeur indicative et non conventionnelle</w:t>
                            </w:r>
                            <w:r w:rsidRPr="000362E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0362EB" w:rsidRPr="000362EB" w:rsidRDefault="000362EB" w:rsidP="000362E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</w:p>
                          <w:p w:rsidR="000362EB" w:rsidRDefault="000362EB" w:rsidP="000362EB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0362EB"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Les éléments en italique (et en bleu) constituent une aide au remplissage. Ils sont à supprimer du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62EB"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document définitif remis au salarié.</w:t>
                            </w:r>
                          </w:p>
                          <w:p w:rsidR="000362EB" w:rsidRDefault="000362EB" w:rsidP="000362EB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</w:p>
                          <w:p w:rsidR="000362EB" w:rsidRDefault="000362EB" w:rsidP="000362EB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</w:p>
                          <w:p w:rsidR="000362EB" w:rsidRPr="000362EB" w:rsidRDefault="000362EB" w:rsidP="000362EB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BE92AA" id="Rectangle 2" o:spid="_x0000_s1026" style="position:absolute;margin-left:-15.7pt;margin-top:125.25pt;width:485.1pt;height:2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" fillcolor="#c9c9c9 [1942]" strokecolor="#bfbfbf [2412]" strokeweight="1pt">
                <v:textbox>
                  <w:txbxContent>
                    <w:p w:rsidR="000362EB" w:rsidRPr="000362EB" w:rsidRDefault="000362EB" w:rsidP="000362EB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  <w:u w:val="single"/>
                        </w:rPr>
                      </w:pPr>
                      <w:r w:rsidRPr="000362E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  <w:u w:val="single"/>
                        </w:rPr>
                        <w:t>A l’attention des utilisateurs du présent document</w:t>
                      </w:r>
                    </w:p>
                    <w:p w:rsidR="000362EB" w:rsidRPr="000362EB" w:rsidRDefault="000362EB" w:rsidP="000362EB">
                      <w:pPr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0362EB"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>Le décès du particulier employeur entraîne de plein droit la rupture du contrat de travail.</w:t>
                      </w:r>
                    </w:p>
                    <w:p w:rsidR="000362EB" w:rsidRPr="000362EB" w:rsidRDefault="000362EB" w:rsidP="000362EB">
                      <w:pPr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0362EB"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>Dans le cas où le contrat de travail prévoit que le salarié est embauché par un couple de particuliers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r w:rsidRPr="000362EB"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>employeurs, le membre survivant du couple, qui décide de poursuivre la relation de travail avec le salarié,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r w:rsidRPr="000362EB"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>s’assure qu’il est bien immatriculé en tant que tel auprès de l’organisme destinataire de la déclaration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r w:rsidRPr="000362EB"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>d’emploi du salarié. Si besoin, il procède à la rectification qui s’impose auprès de cet organisme.</w:t>
                      </w:r>
                    </w:p>
                    <w:p w:rsidR="000362EB" w:rsidRPr="000362EB" w:rsidRDefault="000362EB" w:rsidP="000362EB">
                      <w:pPr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0362EB"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>L’article 161-4-1 du socle spécifique « salarié du particulier employeur » de la convention collective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r w:rsidRPr="000362EB"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>prévoit que le salarié doit être informé par les ayants-droits ou par défaut par un tiers du décès du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r w:rsidRPr="000362EB"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>particulier employeur par écrit.</w:t>
                      </w:r>
                    </w:p>
                    <w:p w:rsidR="000362EB" w:rsidRPr="000362EB" w:rsidRDefault="000362EB" w:rsidP="000362EB">
                      <w:pPr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0362EB"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 xml:space="preserve">Ce document écrit est à adresser en 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>recommandé</w:t>
                      </w:r>
                      <w:r w:rsidRPr="000362EB"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 xml:space="preserve"> avec accusé réception au domicile du salarié dans les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r w:rsidRPr="000362EB"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>meilleurs délais après le décès du particulier employeur.</w:t>
                      </w:r>
                    </w:p>
                    <w:p w:rsidR="000362EB" w:rsidRDefault="000362EB" w:rsidP="000362EB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0362E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  <w:u w:val="single"/>
                        </w:rPr>
                        <w:t>Ce document présente une valeur indicative et non conventionnelle</w:t>
                      </w:r>
                      <w:r w:rsidRPr="000362E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>.</w:t>
                      </w:r>
                    </w:p>
                    <w:p w:rsidR="000362EB" w:rsidRPr="000362EB" w:rsidRDefault="000362EB" w:rsidP="000362EB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</w:pPr>
                    </w:p>
                    <w:p w:rsidR="000362EB" w:rsidRDefault="000362EB" w:rsidP="000362EB">
                      <w:pPr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0362EB"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>Les éléments en italique (et en bleu) constituent une aide au remplissage. Ils sont à supprimer du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r w:rsidRPr="000362EB"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>document définitif remis au salarié.</w:t>
                      </w:r>
                    </w:p>
                    <w:p w:rsidR="000362EB" w:rsidRDefault="000362EB" w:rsidP="000362EB">
                      <w:pPr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</w:pPr>
                    </w:p>
                    <w:p w:rsidR="000362EB" w:rsidRDefault="000362EB" w:rsidP="000362EB">
                      <w:pPr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</w:pPr>
                    </w:p>
                    <w:p w:rsidR="000362EB" w:rsidRPr="000362EB" w:rsidRDefault="000362EB" w:rsidP="000362EB">
                      <w:pPr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6201D4" wp14:editId="2BECFE54">
                <wp:simplePos x="0" y="0"/>
                <wp:positionH relativeFrom="margin">
                  <wp:posOffset>124851</wp:posOffset>
                </wp:positionH>
                <wp:positionV relativeFrom="paragraph">
                  <wp:posOffset>118367</wp:posOffset>
                </wp:positionV>
                <wp:extent cx="5881991" cy="1004570"/>
                <wp:effectExtent l="0" t="0" r="24130" b="2413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1991" cy="10045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62EB" w:rsidRPr="000362EB" w:rsidRDefault="000362EB" w:rsidP="000362EB">
                            <w:pPr>
                              <w:jc w:val="center"/>
                              <w:rPr>
                                <w:rFonts w:ascii="Gotham Narrow Book" w:hAnsi="Gotham Narrow Book"/>
                                <w:b/>
                                <w:bCs/>
                              </w:rPr>
                            </w:pPr>
                            <w:r w:rsidRPr="000362EB">
                              <w:rPr>
                                <w:rFonts w:ascii="Gotham Narrow Book" w:hAnsi="Gotham Narrow Book"/>
                                <w:b/>
                                <w:bCs/>
                              </w:rPr>
                              <w:t>MODELE DE COURRIER INFORMANT DU DECES DE L’EMPLOYEUR</w:t>
                            </w:r>
                          </w:p>
                          <w:p w:rsidR="000362EB" w:rsidRPr="000362EB" w:rsidRDefault="000362EB" w:rsidP="000362EB">
                            <w:pPr>
                              <w:jc w:val="center"/>
                              <w:rPr>
                                <w:rFonts w:ascii="Gotham Narrow Book" w:hAnsi="Gotham Narrow Book"/>
                                <w:b/>
                                <w:bCs/>
                              </w:rPr>
                            </w:pPr>
                            <w:r w:rsidRPr="000362EB">
                              <w:rPr>
                                <w:rFonts w:ascii="Gotham Narrow Book" w:hAnsi="Gotham Narrow Book"/>
                                <w:b/>
                                <w:bCs/>
                              </w:rPr>
                              <w:t>DANS LE CAS OÙ LE CONTRAT NE SE POURSUIT PAS AVEC LE MEMBRE</w:t>
                            </w:r>
                          </w:p>
                          <w:p w:rsidR="000362EB" w:rsidRPr="000362EB" w:rsidRDefault="000362EB" w:rsidP="000362EB">
                            <w:pPr>
                              <w:jc w:val="center"/>
                              <w:rPr>
                                <w:rFonts w:ascii="Gotham Narrow Book" w:hAnsi="Gotham Narrow Book"/>
                                <w:b/>
                              </w:rPr>
                            </w:pPr>
                            <w:r w:rsidRPr="000362EB">
                              <w:rPr>
                                <w:rFonts w:ascii="Gotham Narrow Book" w:hAnsi="Gotham Narrow Book"/>
                                <w:b/>
                                <w:bCs/>
                              </w:rPr>
                              <w:t>SURVIVANT DU COUPLE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6201D4" id="Rectangle à coins arrondis 1" o:spid="_x0000_s1027" style="position:absolute;margin-left:9.85pt;margin-top:9.3pt;width:463.15pt;height:79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" fillcolor="white [3201]" strokecolor="#ed7d31 [3205]" strokeweight="1pt">
                <v:stroke joinstyle="miter"/>
                <v:textbox>
                  <w:txbxContent>
                    <w:p w:rsidR="000362EB" w:rsidRPr="000362EB" w:rsidRDefault="000362EB" w:rsidP="000362EB">
                      <w:pPr>
                        <w:jc w:val="center"/>
                        <w:rPr>
                          <w:rFonts w:ascii="Gotham Narrow Book" w:hAnsi="Gotham Narrow Book"/>
                          <w:b/>
                          <w:bCs/>
                        </w:rPr>
                      </w:pPr>
                      <w:r w:rsidRPr="000362EB">
                        <w:rPr>
                          <w:rFonts w:ascii="Gotham Narrow Book" w:hAnsi="Gotham Narrow Book"/>
                          <w:b/>
                          <w:bCs/>
                        </w:rPr>
                        <w:t>MODELE DE COURRIER INFORMANT DU DECES DE L’EMPLOYEUR</w:t>
                      </w:r>
                    </w:p>
                    <w:p w:rsidR="000362EB" w:rsidRPr="000362EB" w:rsidRDefault="000362EB" w:rsidP="000362EB">
                      <w:pPr>
                        <w:jc w:val="center"/>
                        <w:rPr>
                          <w:rFonts w:ascii="Gotham Narrow Book" w:hAnsi="Gotham Narrow Book"/>
                          <w:b/>
                          <w:bCs/>
                        </w:rPr>
                      </w:pPr>
                      <w:r w:rsidRPr="000362EB">
                        <w:rPr>
                          <w:rFonts w:ascii="Gotham Narrow Book" w:hAnsi="Gotham Narrow Book"/>
                          <w:b/>
                          <w:bCs/>
                        </w:rPr>
                        <w:t>DANS LE CAS OÙ LE CONTRAT NE SE POURSUIT PAS AVEC LE MEMBRE</w:t>
                      </w:r>
                    </w:p>
                    <w:p w:rsidR="000362EB" w:rsidRPr="000362EB" w:rsidRDefault="000362EB" w:rsidP="000362EB">
                      <w:pPr>
                        <w:jc w:val="center"/>
                        <w:rPr>
                          <w:rFonts w:ascii="Gotham Narrow Book" w:hAnsi="Gotham Narrow Book"/>
                          <w:b/>
                        </w:rPr>
                      </w:pPr>
                      <w:r w:rsidRPr="000362EB">
                        <w:rPr>
                          <w:rFonts w:ascii="Gotham Narrow Book" w:hAnsi="Gotham Narrow Book"/>
                          <w:b/>
                          <w:bCs/>
                        </w:rPr>
                        <w:t>SURVIVANT DU COUPLE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362EB" w:rsidRPr="000362EB" w:rsidRDefault="000362EB" w:rsidP="000362EB"/>
    <w:p w:rsidR="000362EB" w:rsidRPr="000362EB" w:rsidRDefault="000362EB" w:rsidP="000362EB"/>
    <w:p w:rsidR="000362EB" w:rsidRPr="000362EB" w:rsidRDefault="000362EB" w:rsidP="000362EB"/>
    <w:p w:rsidR="000362EB" w:rsidRPr="000362EB" w:rsidRDefault="000362EB" w:rsidP="000362EB"/>
    <w:p w:rsidR="000362EB" w:rsidRPr="000362EB" w:rsidRDefault="000362EB" w:rsidP="000362EB"/>
    <w:p w:rsidR="000362EB" w:rsidRPr="000362EB" w:rsidRDefault="000362EB" w:rsidP="000362EB"/>
    <w:p w:rsidR="000362EB" w:rsidRPr="000362EB" w:rsidRDefault="000362EB" w:rsidP="000362EB"/>
    <w:p w:rsidR="000362EB" w:rsidRPr="000362EB" w:rsidRDefault="000362EB" w:rsidP="000362EB"/>
    <w:p w:rsidR="000362EB" w:rsidRPr="000362EB" w:rsidRDefault="000362EB" w:rsidP="000362EB"/>
    <w:p w:rsidR="000362EB" w:rsidRPr="000362EB" w:rsidRDefault="000362EB" w:rsidP="000362EB"/>
    <w:p w:rsidR="000362EB" w:rsidRPr="000362EB" w:rsidRDefault="000362EB" w:rsidP="000362EB"/>
    <w:p w:rsidR="000362EB" w:rsidRPr="000362EB" w:rsidRDefault="000362EB" w:rsidP="000362EB"/>
    <w:p w:rsidR="000362EB" w:rsidRPr="000362EB" w:rsidRDefault="000362EB" w:rsidP="000362EB"/>
    <w:p w:rsidR="000362EB" w:rsidRPr="000362EB" w:rsidRDefault="000362EB" w:rsidP="000362EB"/>
    <w:p w:rsidR="000362EB" w:rsidRPr="000362EB" w:rsidRDefault="000362EB" w:rsidP="000362EB"/>
    <w:p w:rsidR="006B38A4" w:rsidRDefault="006B38A4" w:rsidP="000362EB">
      <w:pPr>
        <w:tabs>
          <w:tab w:val="left" w:pos="3881"/>
        </w:tabs>
      </w:pPr>
    </w:p>
    <w:p w:rsidR="000362EB" w:rsidRDefault="000362EB" w:rsidP="000362EB">
      <w:pPr>
        <w:tabs>
          <w:tab w:val="left" w:pos="3881"/>
        </w:tabs>
      </w:pPr>
    </w:p>
    <w:p w:rsidR="000362EB" w:rsidRDefault="000362EB" w:rsidP="000362EB">
      <w:pPr>
        <w:tabs>
          <w:tab w:val="left" w:pos="3881"/>
        </w:tabs>
      </w:pPr>
    </w:p>
    <w:p w:rsidR="000362EB" w:rsidRDefault="000362EB" w:rsidP="000362EB">
      <w:pPr>
        <w:tabs>
          <w:tab w:val="left" w:pos="3881"/>
        </w:tabs>
      </w:pPr>
    </w:p>
    <w:p w:rsidR="000362EB" w:rsidRDefault="000362EB" w:rsidP="000362EB">
      <w:pPr>
        <w:tabs>
          <w:tab w:val="left" w:pos="3881"/>
        </w:tabs>
      </w:pPr>
    </w:p>
    <w:p w:rsidR="000362EB" w:rsidRDefault="000362EB" w:rsidP="000362EB">
      <w:pPr>
        <w:tabs>
          <w:tab w:val="left" w:pos="3881"/>
        </w:tabs>
      </w:pPr>
    </w:p>
    <w:p w:rsidR="000362EB" w:rsidRDefault="000362EB" w:rsidP="000362EB">
      <w:pPr>
        <w:tabs>
          <w:tab w:val="left" w:pos="3881"/>
        </w:tabs>
      </w:pPr>
    </w:p>
    <w:p w:rsidR="000362EB" w:rsidRDefault="000362EB" w:rsidP="000362EB">
      <w:pPr>
        <w:tabs>
          <w:tab w:val="left" w:pos="3881"/>
        </w:tabs>
      </w:pPr>
    </w:p>
    <w:p w:rsidR="000362EB" w:rsidRDefault="000362EB" w:rsidP="000362EB">
      <w:pPr>
        <w:tabs>
          <w:tab w:val="left" w:pos="3881"/>
        </w:tabs>
      </w:pPr>
    </w:p>
    <w:p w:rsidR="000362EB" w:rsidRDefault="000362EB" w:rsidP="000362EB">
      <w:pPr>
        <w:tabs>
          <w:tab w:val="left" w:pos="2911"/>
        </w:tabs>
      </w:pPr>
      <w:r>
        <w:tab/>
      </w:r>
    </w:p>
    <w:p w:rsidR="000362EB" w:rsidRDefault="000362EB" w:rsidP="000362EB">
      <w:pPr>
        <w:tabs>
          <w:tab w:val="left" w:pos="3881"/>
        </w:tabs>
      </w:pPr>
    </w:p>
    <w:p w:rsidR="000362EB" w:rsidRDefault="000362EB" w:rsidP="000362EB">
      <w:pPr>
        <w:tabs>
          <w:tab w:val="left" w:pos="3881"/>
        </w:tabs>
      </w:pPr>
    </w:p>
    <w:p w:rsidR="000362EB" w:rsidRDefault="000362EB" w:rsidP="000362EB">
      <w:pPr>
        <w:tabs>
          <w:tab w:val="left" w:pos="3881"/>
        </w:tabs>
      </w:pPr>
    </w:p>
    <w:p w:rsidR="000362EB" w:rsidRDefault="000362EB" w:rsidP="000362EB">
      <w:pPr>
        <w:tabs>
          <w:tab w:val="left" w:pos="3881"/>
        </w:tabs>
      </w:pPr>
    </w:p>
    <w:p w:rsidR="000362EB" w:rsidRDefault="000362EB" w:rsidP="000362EB">
      <w:pPr>
        <w:tabs>
          <w:tab w:val="left" w:pos="3881"/>
        </w:tabs>
      </w:pPr>
    </w:p>
    <w:p w:rsidR="000362EB" w:rsidRPr="000362EB" w:rsidRDefault="000362EB" w:rsidP="000362EB">
      <w:pPr>
        <w:tabs>
          <w:tab w:val="left" w:pos="3881"/>
        </w:tabs>
        <w:rPr>
          <w:rFonts w:ascii="Arial" w:hAnsi="Arial" w:cs="Arial"/>
          <w:b/>
          <w:bCs/>
          <w:sz w:val="20"/>
          <w:szCs w:val="20"/>
        </w:rPr>
      </w:pPr>
      <w:r w:rsidRPr="000362EB">
        <w:rPr>
          <w:rFonts w:ascii="Arial" w:hAnsi="Arial" w:cs="Arial"/>
          <w:b/>
          <w:bCs/>
          <w:sz w:val="20"/>
          <w:szCs w:val="20"/>
          <w:u w:val="single"/>
        </w:rPr>
        <w:lastRenderedPageBreak/>
        <w:t>Employeur</w:t>
      </w:r>
      <w:r w:rsidRPr="000362EB">
        <w:rPr>
          <w:rFonts w:ascii="Arial" w:hAnsi="Arial" w:cs="Arial"/>
          <w:b/>
          <w:bCs/>
          <w:sz w:val="20"/>
          <w:szCs w:val="20"/>
        </w:rPr>
        <w:t xml:space="preserve"> :</w:t>
      </w:r>
    </w:p>
    <w:p w:rsidR="000362EB" w:rsidRPr="000362EB" w:rsidRDefault="000362EB" w:rsidP="000362EB">
      <w:pPr>
        <w:tabs>
          <w:tab w:val="left" w:pos="3881"/>
        </w:tabs>
        <w:rPr>
          <w:rFonts w:ascii="Arial" w:hAnsi="Arial" w:cs="Arial"/>
          <w:sz w:val="20"/>
          <w:szCs w:val="20"/>
        </w:rPr>
      </w:pPr>
      <w:r w:rsidRPr="000362EB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>[Choisir entre]</w:t>
      </w:r>
      <w:r w:rsidRPr="000362EB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Mme / M. </w:t>
      </w:r>
    </w:p>
    <w:p w:rsidR="000362EB" w:rsidRPr="000362EB" w:rsidRDefault="000362EB" w:rsidP="000362EB">
      <w:pPr>
        <w:tabs>
          <w:tab w:val="left" w:pos="3881"/>
        </w:tabs>
        <w:rPr>
          <w:rFonts w:ascii="Arial" w:hAnsi="Arial" w:cs="Arial"/>
          <w:sz w:val="20"/>
          <w:szCs w:val="20"/>
        </w:rPr>
      </w:pPr>
      <w:r w:rsidRPr="000362EB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>[Adresse]</w:t>
      </w:r>
      <w:r w:rsidRPr="000362EB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0362EB" w:rsidRPr="000362EB" w:rsidRDefault="000362EB" w:rsidP="000362EB">
      <w:pPr>
        <w:tabs>
          <w:tab w:val="left" w:pos="3881"/>
        </w:tabs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</w:pPr>
      <w:r w:rsidRPr="000362EB">
        <w:rPr>
          <w:rFonts w:ascii="Arial" w:hAnsi="Arial" w:cs="Arial"/>
          <w:sz w:val="20"/>
          <w:szCs w:val="20"/>
        </w:rPr>
        <w:t xml:space="preserve">N°CESU/ MSA </w:t>
      </w:r>
      <w:r w:rsidRPr="000362EB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>[Rayer la mention inutile]</w:t>
      </w:r>
    </w:p>
    <w:p w:rsidR="000362EB" w:rsidRPr="000362EB" w:rsidRDefault="000362EB" w:rsidP="000362EB">
      <w:pPr>
        <w:tabs>
          <w:tab w:val="left" w:pos="3881"/>
        </w:tabs>
        <w:rPr>
          <w:rFonts w:ascii="Arial" w:hAnsi="Arial" w:cs="Arial"/>
          <w:i/>
          <w:iCs/>
          <w:sz w:val="20"/>
          <w:szCs w:val="20"/>
        </w:rPr>
      </w:pPr>
    </w:p>
    <w:p w:rsidR="000362EB" w:rsidRPr="000362EB" w:rsidRDefault="00367766" w:rsidP="00367766">
      <w:pPr>
        <w:tabs>
          <w:tab w:val="left" w:pos="3881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      </w:t>
      </w:r>
      <w:r w:rsidR="000362EB" w:rsidRPr="000362EB">
        <w:rPr>
          <w:rFonts w:ascii="Arial" w:hAnsi="Arial" w:cs="Arial"/>
          <w:b/>
          <w:bCs/>
          <w:sz w:val="20"/>
          <w:szCs w:val="20"/>
          <w:u w:val="single"/>
        </w:rPr>
        <w:t>Salarié(e)</w:t>
      </w:r>
      <w:r w:rsidR="000362EB" w:rsidRPr="000362EB">
        <w:rPr>
          <w:rFonts w:ascii="Arial" w:hAnsi="Arial" w:cs="Arial"/>
          <w:b/>
          <w:bCs/>
          <w:sz w:val="20"/>
          <w:szCs w:val="20"/>
        </w:rPr>
        <w:t xml:space="preserve"> :</w:t>
      </w:r>
    </w:p>
    <w:p w:rsidR="000362EB" w:rsidRPr="000362EB" w:rsidRDefault="00367766" w:rsidP="00367766">
      <w:pPr>
        <w:tabs>
          <w:tab w:val="left" w:pos="388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ab/>
        <w:t xml:space="preserve">      </w:t>
      </w:r>
      <w:r w:rsidR="000362EB" w:rsidRPr="000362EB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>[Choisir entre]</w:t>
      </w:r>
      <w:r w:rsidR="000362EB" w:rsidRPr="000362EB">
        <w:rPr>
          <w:rFonts w:ascii="Arial" w:hAnsi="Arial" w:cs="Arial"/>
          <w:i/>
          <w:iCs/>
          <w:sz w:val="20"/>
          <w:szCs w:val="20"/>
        </w:rPr>
        <w:t xml:space="preserve"> </w:t>
      </w:r>
      <w:r w:rsidR="000362EB">
        <w:rPr>
          <w:rFonts w:ascii="Arial" w:hAnsi="Arial" w:cs="Arial"/>
          <w:sz w:val="20"/>
          <w:szCs w:val="20"/>
        </w:rPr>
        <w:t>Mme / M.</w:t>
      </w:r>
    </w:p>
    <w:p w:rsidR="000362EB" w:rsidRPr="000362EB" w:rsidRDefault="00367766" w:rsidP="00367766">
      <w:pPr>
        <w:tabs>
          <w:tab w:val="left" w:pos="388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ab/>
        <w:t xml:space="preserve">     </w:t>
      </w:r>
      <w:bookmarkStart w:id="0" w:name="_GoBack"/>
      <w:bookmarkEnd w:id="0"/>
      <w:r w:rsidR="000362EB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>[Adresse]</w:t>
      </w:r>
    </w:p>
    <w:p w:rsidR="000362EB" w:rsidRPr="000362EB" w:rsidRDefault="000362EB" w:rsidP="000362EB">
      <w:pPr>
        <w:tabs>
          <w:tab w:val="left" w:pos="3881"/>
        </w:tabs>
        <w:rPr>
          <w:rFonts w:ascii="Arial" w:hAnsi="Arial" w:cs="Arial"/>
          <w:sz w:val="20"/>
          <w:szCs w:val="20"/>
        </w:rPr>
      </w:pPr>
    </w:p>
    <w:p w:rsidR="000362EB" w:rsidRDefault="000362EB" w:rsidP="000362EB">
      <w:pPr>
        <w:tabs>
          <w:tab w:val="left" w:pos="388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ab/>
        <w:t xml:space="preserve">, Le </w:t>
      </w:r>
    </w:p>
    <w:p w:rsidR="000362EB" w:rsidRDefault="000362EB" w:rsidP="000362EB">
      <w:pPr>
        <w:tabs>
          <w:tab w:val="left" w:pos="3881"/>
        </w:tabs>
        <w:rPr>
          <w:rFonts w:ascii="Arial" w:hAnsi="Arial" w:cs="Arial"/>
          <w:sz w:val="20"/>
          <w:szCs w:val="20"/>
        </w:rPr>
      </w:pPr>
    </w:p>
    <w:p w:rsidR="000362EB" w:rsidRPr="000362EB" w:rsidRDefault="000362EB" w:rsidP="000362EB">
      <w:pPr>
        <w:tabs>
          <w:tab w:val="left" w:pos="3881"/>
        </w:tabs>
        <w:rPr>
          <w:rFonts w:ascii="Arial" w:hAnsi="Arial" w:cs="Arial"/>
          <w:sz w:val="20"/>
          <w:szCs w:val="20"/>
        </w:rPr>
      </w:pPr>
    </w:p>
    <w:p w:rsidR="000362EB" w:rsidRPr="000362EB" w:rsidRDefault="000362EB" w:rsidP="000362EB">
      <w:pPr>
        <w:tabs>
          <w:tab w:val="left" w:pos="3881"/>
        </w:tabs>
        <w:rPr>
          <w:rFonts w:ascii="Arial" w:hAnsi="Arial" w:cs="Arial"/>
          <w:b/>
          <w:bCs/>
          <w:sz w:val="20"/>
          <w:szCs w:val="20"/>
        </w:rPr>
      </w:pPr>
      <w:r w:rsidRPr="000362EB">
        <w:rPr>
          <w:rFonts w:ascii="Arial" w:hAnsi="Arial" w:cs="Arial"/>
          <w:b/>
          <w:bCs/>
          <w:sz w:val="20"/>
          <w:szCs w:val="20"/>
        </w:rPr>
        <w:t>Lettre recommandée avec accus</w:t>
      </w:r>
      <w:r>
        <w:rPr>
          <w:rFonts w:ascii="Arial" w:hAnsi="Arial" w:cs="Arial"/>
          <w:b/>
          <w:bCs/>
          <w:sz w:val="20"/>
          <w:szCs w:val="20"/>
        </w:rPr>
        <w:t xml:space="preserve">é de réception n° </w:t>
      </w:r>
    </w:p>
    <w:p w:rsidR="000362EB" w:rsidRPr="000362EB" w:rsidRDefault="000362EB" w:rsidP="000362EB">
      <w:pPr>
        <w:tabs>
          <w:tab w:val="left" w:pos="3881"/>
        </w:tabs>
        <w:rPr>
          <w:rFonts w:ascii="Arial" w:hAnsi="Arial" w:cs="Arial"/>
          <w:b/>
          <w:bCs/>
          <w:sz w:val="20"/>
          <w:szCs w:val="20"/>
        </w:rPr>
      </w:pPr>
      <w:r w:rsidRPr="000362EB">
        <w:rPr>
          <w:rFonts w:ascii="Arial" w:hAnsi="Arial" w:cs="Arial"/>
          <w:b/>
          <w:bCs/>
          <w:sz w:val="20"/>
          <w:szCs w:val="20"/>
        </w:rPr>
        <w:t>Objet : Décès de votre employeur</w:t>
      </w:r>
    </w:p>
    <w:p w:rsidR="000362EB" w:rsidRPr="000362EB" w:rsidRDefault="000362EB" w:rsidP="000362EB">
      <w:pPr>
        <w:tabs>
          <w:tab w:val="left" w:pos="3881"/>
        </w:tabs>
        <w:rPr>
          <w:rFonts w:ascii="Arial" w:hAnsi="Arial" w:cs="Arial"/>
          <w:sz w:val="20"/>
          <w:szCs w:val="20"/>
        </w:rPr>
      </w:pPr>
      <w:r w:rsidRPr="00325914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 xml:space="preserve">[Choisir entre] </w:t>
      </w:r>
      <w:r w:rsidRPr="000362EB">
        <w:rPr>
          <w:rFonts w:ascii="Arial" w:hAnsi="Arial" w:cs="Arial"/>
          <w:sz w:val="20"/>
          <w:szCs w:val="20"/>
        </w:rPr>
        <w:t>Madame / Monsieur,</w:t>
      </w:r>
    </w:p>
    <w:p w:rsidR="000362EB" w:rsidRDefault="000362EB" w:rsidP="000362EB">
      <w:pPr>
        <w:tabs>
          <w:tab w:val="left" w:pos="3881"/>
        </w:tabs>
        <w:rPr>
          <w:rFonts w:ascii="Arial" w:hAnsi="Arial" w:cs="Arial"/>
          <w:sz w:val="20"/>
          <w:szCs w:val="20"/>
        </w:rPr>
      </w:pPr>
      <w:r w:rsidRPr="000362EB">
        <w:rPr>
          <w:rFonts w:ascii="Arial" w:hAnsi="Arial" w:cs="Arial"/>
          <w:sz w:val="20"/>
          <w:szCs w:val="20"/>
        </w:rPr>
        <w:t>Nous sommes au regret de vous annoncer le décès de votre employeur</w:t>
      </w:r>
      <w:r w:rsidRPr="000362EB">
        <w:rPr>
          <w:rFonts w:ascii="Arial" w:hAnsi="Arial" w:cs="Arial"/>
          <w:i/>
          <w:iCs/>
          <w:sz w:val="20"/>
          <w:szCs w:val="20"/>
        </w:rPr>
        <w:t xml:space="preserve">, </w:t>
      </w:r>
      <w:r w:rsidRPr="00325914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>[Nom, prénom de la personne</w:t>
      </w:r>
      <w:r w:rsidR="00325914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 xml:space="preserve"> </w:t>
      </w:r>
      <w:r w:rsidRPr="00325914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>décédée</w:t>
      </w:r>
      <w:r w:rsidR="00325914" w:rsidRPr="00325914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>]</w:t>
      </w:r>
      <w:r w:rsidR="00325914">
        <w:rPr>
          <w:rFonts w:ascii="Arial" w:hAnsi="Arial" w:cs="Arial"/>
          <w:i/>
          <w:iCs/>
          <w:sz w:val="20"/>
          <w:szCs w:val="20"/>
        </w:rPr>
        <w:t xml:space="preserve"> </w:t>
      </w:r>
      <w:r w:rsidRPr="000362EB">
        <w:rPr>
          <w:rFonts w:ascii="Arial" w:hAnsi="Arial" w:cs="Arial"/>
          <w:sz w:val="20"/>
          <w:szCs w:val="20"/>
        </w:rPr>
        <w:t xml:space="preserve">intervenu le </w:t>
      </w:r>
      <w:r w:rsidR="00325914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>[Date du décès]</w:t>
      </w:r>
      <w:r w:rsidRPr="000362EB">
        <w:rPr>
          <w:rFonts w:ascii="Arial" w:hAnsi="Arial" w:cs="Arial"/>
          <w:i/>
          <w:iCs/>
          <w:sz w:val="20"/>
          <w:szCs w:val="20"/>
        </w:rPr>
        <w:t xml:space="preserve"> </w:t>
      </w:r>
      <w:r w:rsidRPr="000362EB">
        <w:rPr>
          <w:rFonts w:ascii="Arial" w:hAnsi="Arial" w:cs="Arial"/>
          <w:sz w:val="20"/>
          <w:szCs w:val="20"/>
        </w:rPr>
        <w:t>à</w:t>
      </w:r>
      <w:r w:rsidR="00325914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 xml:space="preserve"> </w:t>
      </w:r>
      <w:r w:rsidRPr="00325914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>[Heure du décès</w:t>
      </w:r>
      <w:r w:rsidR="00325914" w:rsidRPr="00325914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>]</w:t>
      </w:r>
      <w:r w:rsidR="00325914" w:rsidRPr="00325914">
        <w:rPr>
          <w:rFonts w:ascii="Arial" w:hAnsi="Arial" w:cs="Arial"/>
          <w:i/>
          <w:iCs/>
          <w:sz w:val="20"/>
          <w:szCs w:val="20"/>
        </w:rPr>
        <w:t>,</w:t>
      </w:r>
      <w:r w:rsidRPr="000362EB">
        <w:rPr>
          <w:rFonts w:ascii="Arial" w:hAnsi="Arial" w:cs="Arial"/>
          <w:sz w:val="20"/>
          <w:szCs w:val="20"/>
        </w:rPr>
        <w:t xml:space="preserve"> rendant impossible le maintien du contrat de travail.</w:t>
      </w:r>
    </w:p>
    <w:p w:rsidR="00325914" w:rsidRPr="00325914" w:rsidRDefault="00325914" w:rsidP="00325914">
      <w:pPr>
        <w:tabs>
          <w:tab w:val="left" w:pos="3881"/>
        </w:tabs>
        <w:rPr>
          <w:rFonts w:ascii="Arial" w:hAnsi="Arial" w:cs="Arial"/>
          <w:i/>
          <w:sz w:val="20"/>
          <w:szCs w:val="20"/>
        </w:rPr>
      </w:pPr>
      <w:r w:rsidRPr="00325914">
        <w:rPr>
          <w:rFonts w:ascii="Arial" w:hAnsi="Arial" w:cs="Arial"/>
          <w:i/>
          <w:sz w:val="20"/>
          <w:szCs w:val="20"/>
        </w:rPr>
        <w:t>En application de l’article 161-4-1 du socle spécifique « salarié des particulier employeur » de la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325914">
        <w:rPr>
          <w:rFonts w:ascii="Arial" w:hAnsi="Arial" w:cs="Arial"/>
          <w:i/>
          <w:sz w:val="20"/>
          <w:szCs w:val="20"/>
        </w:rPr>
        <w:t>convention collective nationale de la branche du secteur des particuliers employeurs et de l’emploi à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325914">
        <w:rPr>
          <w:rFonts w:ascii="Arial" w:hAnsi="Arial" w:cs="Arial"/>
          <w:i/>
          <w:sz w:val="20"/>
          <w:szCs w:val="20"/>
        </w:rPr>
        <w:t xml:space="preserve">domicile, votre contrat de travail à durée indéterminée conclu le </w:t>
      </w:r>
      <w:r w:rsidRPr="00325914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>[Date du contrat de travail ou de</w:t>
      </w:r>
      <w:r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 xml:space="preserve"> </w:t>
      </w:r>
      <w:r w:rsidRPr="00325914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>l’embauche le cas échéant]</w:t>
      </w:r>
      <w:r w:rsidRPr="00325914">
        <w:rPr>
          <w:rFonts w:ascii="Arial" w:hAnsi="Arial" w:cs="Arial"/>
          <w:i/>
          <w:iCs/>
          <w:sz w:val="20"/>
          <w:szCs w:val="20"/>
        </w:rPr>
        <w:t xml:space="preserve"> </w:t>
      </w:r>
      <w:r w:rsidRPr="00325914">
        <w:rPr>
          <w:rFonts w:ascii="Arial" w:hAnsi="Arial" w:cs="Arial"/>
          <w:i/>
          <w:sz w:val="20"/>
          <w:szCs w:val="20"/>
        </w:rPr>
        <w:t>a été donc automatiquement rompu à la date du décès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325914">
        <w:rPr>
          <w:rFonts w:ascii="Arial" w:hAnsi="Arial" w:cs="Arial"/>
          <w:i/>
          <w:sz w:val="20"/>
          <w:szCs w:val="20"/>
        </w:rPr>
        <w:t>de votre employeur.</w:t>
      </w:r>
    </w:p>
    <w:p w:rsidR="00325914" w:rsidRPr="00325914" w:rsidRDefault="00325914" w:rsidP="00325914">
      <w:pPr>
        <w:tabs>
          <w:tab w:val="left" w:pos="3881"/>
        </w:tabs>
        <w:spacing w:after="0"/>
        <w:rPr>
          <w:rFonts w:ascii="Arial" w:hAnsi="Arial" w:cs="Arial"/>
          <w:sz w:val="20"/>
          <w:szCs w:val="20"/>
        </w:rPr>
      </w:pPr>
      <w:r w:rsidRPr="00325914">
        <w:rPr>
          <w:rFonts w:ascii="Arial" w:hAnsi="Arial" w:cs="Arial"/>
          <w:sz w:val="20"/>
          <w:szCs w:val="20"/>
        </w:rPr>
        <w:t>Par conséquent, vous n’effectuerez pas votre préavis d’une durée de</w:t>
      </w:r>
      <w:r>
        <w:rPr>
          <w:rFonts w:ascii="Arial" w:hAnsi="Arial" w:cs="Arial"/>
          <w:sz w:val="20"/>
          <w:szCs w:val="20"/>
        </w:rPr>
        <w:t> :</w:t>
      </w:r>
    </w:p>
    <w:p w:rsidR="00325914" w:rsidRPr="00325914" w:rsidRDefault="00325914" w:rsidP="00325914">
      <w:pPr>
        <w:tabs>
          <w:tab w:val="left" w:pos="3881"/>
        </w:tabs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</w:pPr>
      <w:r w:rsidRPr="00325914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>[La durée du préavis est fixée à l’article 162-4-1 du socle spécifique « salarié du particulier employeur » de la convention collective]</w:t>
      </w:r>
    </w:p>
    <w:p w:rsidR="00325914" w:rsidRPr="00325914" w:rsidRDefault="00325914" w:rsidP="00325914">
      <w:pPr>
        <w:tabs>
          <w:tab w:val="left" w:pos="3881"/>
        </w:tabs>
        <w:rPr>
          <w:rFonts w:ascii="Arial" w:hAnsi="Arial" w:cs="Arial"/>
          <w:sz w:val="20"/>
          <w:szCs w:val="20"/>
        </w:rPr>
      </w:pPr>
      <w:r w:rsidRPr="00325914">
        <w:rPr>
          <w:rFonts w:ascii="Arial" w:hAnsi="Arial" w:cs="Arial"/>
          <w:sz w:val="20"/>
          <w:szCs w:val="20"/>
        </w:rPr>
        <w:t>Les documents de fin de contrat (certificat de travail, attestation pôle emploi, solde de tout compte)</w:t>
      </w:r>
      <w:r>
        <w:rPr>
          <w:rFonts w:ascii="Arial" w:hAnsi="Arial" w:cs="Arial"/>
          <w:sz w:val="20"/>
          <w:szCs w:val="20"/>
        </w:rPr>
        <w:t xml:space="preserve"> </w:t>
      </w:r>
      <w:r w:rsidRPr="00325914">
        <w:rPr>
          <w:rFonts w:ascii="Arial" w:hAnsi="Arial" w:cs="Arial"/>
          <w:sz w:val="20"/>
          <w:szCs w:val="20"/>
        </w:rPr>
        <w:t>seront à votr</w:t>
      </w:r>
      <w:r>
        <w:rPr>
          <w:rFonts w:ascii="Arial" w:hAnsi="Arial" w:cs="Arial"/>
          <w:sz w:val="20"/>
          <w:szCs w:val="20"/>
        </w:rPr>
        <w:t>e disposition à compter du :</w:t>
      </w:r>
    </w:p>
    <w:p w:rsidR="00325914" w:rsidRDefault="00325914" w:rsidP="00325914">
      <w:pPr>
        <w:tabs>
          <w:tab w:val="left" w:pos="3881"/>
        </w:tabs>
        <w:spacing w:after="0"/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</w:pPr>
      <w:r w:rsidRPr="00325914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>[Les documents de fin de contrat doivent être établis dans un délai de 30 jours calendaires à compter du</w:t>
      </w:r>
      <w:r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 xml:space="preserve"> </w:t>
      </w:r>
      <w:r w:rsidRPr="00325914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>décès. Ils doivent être mis à la disposition du salarié sur son ancien lieu de travail. Il est toutefois possible,</w:t>
      </w:r>
      <w:r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 xml:space="preserve"> </w:t>
      </w:r>
      <w:r w:rsidRPr="00325914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>pour les parties, de s’accorder par écrit sur l’envoi de ces documents par courrier recommandé avec avis</w:t>
      </w:r>
      <w:r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 xml:space="preserve"> </w:t>
      </w:r>
      <w:r w:rsidRPr="00325914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>de réception.</w:t>
      </w:r>
    </w:p>
    <w:p w:rsidR="00325914" w:rsidRPr="00325914" w:rsidRDefault="00325914" w:rsidP="00325914">
      <w:pPr>
        <w:tabs>
          <w:tab w:val="left" w:pos="3881"/>
        </w:tabs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</w:pPr>
      <w:r w:rsidRPr="00325914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>S’il le souhaite, le salarié dont le contrat de travail est rompu du fait du décès du particulier employeur</w:t>
      </w:r>
      <w:r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 xml:space="preserve"> </w:t>
      </w:r>
      <w:r w:rsidRPr="00325914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>présente, sans délai, une demande d’indemnisation auprès de l’organisme Pôle emploi pour l’ouverture</w:t>
      </w:r>
      <w:r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 xml:space="preserve"> </w:t>
      </w:r>
      <w:r w:rsidRPr="00325914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>des droits au chômage.]</w:t>
      </w:r>
    </w:p>
    <w:p w:rsidR="00325914" w:rsidRPr="00325914" w:rsidRDefault="00325914" w:rsidP="00325914">
      <w:pPr>
        <w:tabs>
          <w:tab w:val="left" w:pos="3881"/>
        </w:tabs>
        <w:spacing w:after="120"/>
        <w:rPr>
          <w:rFonts w:ascii="Arial" w:hAnsi="Arial" w:cs="Arial"/>
          <w:sz w:val="20"/>
          <w:szCs w:val="20"/>
        </w:rPr>
      </w:pPr>
      <w:r w:rsidRPr="00325914">
        <w:rPr>
          <w:rFonts w:ascii="Arial" w:hAnsi="Arial" w:cs="Arial"/>
          <w:sz w:val="20"/>
          <w:szCs w:val="20"/>
        </w:rPr>
        <w:t>L’intégralité des indemnités de fin de contrat auxquelles vous avez droit compte tenu de votre</w:t>
      </w:r>
      <w:r>
        <w:rPr>
          <w:rFonts w:ascii="Arial" w:hAnsi="Arial" w:cs="Arial"/>
          <w:sz w:val="20"/>
          <w:szCs w:val="20"/>
        </w:rPr>
        <w:t xml:space="preserve"> </w:t>
      </w:r>
      <w:r w:rsidRPr="00325914">
        <w:rPr>
          <w:rFonts w:ascii="Arial" w:hAnsi="Arial" w:cs="Arial"/>
          <w:sz w:val="20"/>
          <w:szCs w:val="20"/>
        </w:rPr>
        <w:t>ancienneté vous sera versée, avec l’éventuel solde des salaires qui vous sont dus, lors de la remise du</w:t>
      </w:r>
      <w:r>
        <w:rPr>
          <w:rFonts w:ascii="Arial" w:hAnsi="Arial" w:cs="Arial"/>
          <w:sz w:val="20"/>
          <w:szCs w:val="20"/>
        </w:rPr>
        <w:t xml:space="preserve"> </w:t>
      </w:r>
      <w:r w:rsidRPr="00325914">
        <w:rPr>
          <w:rFonts w:ascii="Arial" w:hAnsi="Arial" w:cs="Arial"/>
          <w:sz w:val="20"/>
          <w:szCs w:val="20"/>
        </w:rPr>
        <w:t>solde de tout compte.</w:t>
      </w:r>
    </w:p>
    <w:p w:rsidR="00325914" w:rsidRPr="00325914" w:rsidRDefault="00325914" w:rsidP="00325914">
      <w:pPr>
        <w:tabs>
          <w:tab w:val="left" w:pos="3881"/>
        </w:tabs>
        <w:rPr>
          <w:rFonts w:ascii="Arial" w:hAnsi="Arial" w:cs="Arial"/>
          <w:sz w:val="20"/>
          <w:szCs w:val="20"/>
        </w:rPr>
      </w:pPr>
      <w:r w:rsidRPr="00325914">
        <w:rPr>
          <w:rFonts w:ascii="Arial" w:hAnsi="Arial" w:cs="Arial"/>
          <w:sz w:val="20"/>
          <w:szCs w:val="20"/>
        </w:rPr>
        <w:t>Nous vous prions d'agréer</w:t>
      </w:r>
      <w:r w:rsidRPr="00325914">
        <w:rPr>
          <w:rFonts w:ascii="Arial" w:hAnsi="Arial" w:cs="Arial"/>
          <w:i/>
          <w:color w:val="2E74B5" w:themeColor="accent1" w:themeShade="BF"/>
          <w:sz w:val="20"/>
          <w:szCs w:val="20"/>
        </w:rPr>
        <w:t xml:space="preserve">, </w:t>
      </w:r>
      <w:r w:rsidRPr="00325914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>[Choisir entre]</w:t>
      </w:r>
      <w:r w:rsidRPr="00325914">
        <w:rPr>
          <w:rFonts w:ascii="Arial" w:hAnsi="Arial" w:cs="Arial"/>
          <w:iCs/>
          <w:color w:val="2E74B5" w:themeColor="accent1" w:themeShade="BF"/>
          <w:sz w:val="20"/>
          <w:szCs w:val="20"/>
        </w:rPr>
        <w:t xml:space="preserve"> </w:t>
      </w:r>
      <w:r w:rsidRPr="00325914">
        <w:rPr>
          <w:rFonts w:ascii="Arial" w:hAnsi="Arial" w:cs="Arial"/>
          <w:sz w:val="20"/>
          <w:szCs w:val="20"/>
        </w:rPr>
        <w:t xml:space="preserve">Madame / Monsieur </w:t>
      </w:r>
      <w:r w:rsidRPr="00325914">
        <w:rPr>
          <w:rFonts w:ascii="Arial" w:hAnsi="Arial" w:cs="Arial"/>
          <w:iCs/>
          <w:color w:val="2E74B5" w:themeColor="accent1" w:themeShade="BF"/>
          <w:sz w:val="20"/>
          <w:szCs w:val="20"/>
        </w:rPr>
        <w:t>[Nom, prénom du salar</w:t>
      </w:r>
      <w:r>
        <w:rPr>
          <w:rFonts w:ascii="Arial" w:hAnsi="Arial" w:cs="Arial"/>
          <w:iCs/>
          <w:color w:val="2E74B5" w:themeColor="accent1" w:themeShade="BF"/>
          <w:sz w:val="20"/>
          <w:szCs w:val="20"/>
        </w:rPr>
        <w:t>ié]</w:t>
      </w:r>
      <w:r w:rsidRPr="00325914">
        <w:rPr>
          <w:rFonts w:ascii="Arial" w:hAnsi="Arial" w:cs="Arial"/>
          <w:sz w:val="20"/>
          <w:szCs w:val="20"/>
        </w:rPr>
        <w:t>, nos</w:t>
      </w:r>
      <w:r>
        <w:rPr>
          <w:rFonts w:ascii="Arial" w:hAnsi="Arial" w:cs="Arial"/>
          <w:sz w:val="20"/>
          <w:szCs w:val="20"/>
        </w:rPr>
        <w:t xml:space="preserve"> </w:t>
      </w:r>
      <w:r w:rsidRPr="00325914">
        <w:rPr>
          <w:rFonts w:ascii="Arial" w:hAnsi="Arial" w:cs="Arial"/>
          <w:sz w:val="20"/>
          <w:szCs w:val="20"/>
        </w:rPr>
        <w:t>sincères salutations.</w:t>
      </w:r>
    </w:p>
    <w:p w:rsidR="00325914" w:rsidRDefault="00325914" w:rsidP="00325914">
      <w:pPr>
        <w:tabs>
          <w:tab w:val="left" w:pos="3881"/>
        </w:tabs>
        <w:rPr>
          <w:rFonts w:ascii="Arial" w:hAnsi="Arial" w:cs="Arial"/>
          <w:iCs/>
          <w:sz w:val="20"/>
          <w:szCs w:val="20"/>
        </w:rPr>
      </w:pPr>
    </w:p>
    <w:p w:rsidR="00325914" w:rsidRPr="00325914" w:rsidRDefault="00325914" w:rsidP="00325914">
      <w:pPr>
        <w:tabs>
          <w:tab w:val="left" w:pos="3881"/>
        </w:tabs>
        <w:rPr>
          <w:rFonts w:ascii="Arial" w:hAnsi="Arial" w:cs="Arial"/>
          <w:sz w:val="20"/>
          <w:szCs w:val="20"/>
        </w:rPr>
      </w:pPr>
      <w:r w:rsidRPr="00325914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lastRenderedPageBreak/>
        <w:t>[Choisir entre]</w:t>
      </w:r>
      <w:r w:rsidRPr="00325914">
        <w:rPr>
          <w:rFonts w:ascii="Arial" w:hAnsi="Arial" w:cs="Arial"/>
          <w:iCs/>
          <w:color w:val="2E74B5" w:themeColor="accent1" w:themeShade="BF"/>
          <w:sz w:val="20"/>
          <w:szCs w:val="20"/>
        </w:rPr>
        <w:t xml:space="preserve"> </w:t>
      </w:r>
      <w:r w:rsidRPr="00325914">
        <w:rPr>
          <w:rFonts w:ascii="Arial" w:hAnsi="Arial" w:cs="Arial"/>
          <w:sz w:val="20"/>
          <w:szCs w:val="20"/>
        </w:rPr>
        <w:t xml:space="preserve">Madame / Monsieur </w:t>
      </w:r>
      <w:r w:rsidRPr="00325914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>[Nom, pr</w:t>
      </w:r>
      <w:r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>énom du rédacteur de la lettre]</w:t>
      </w:r>
    </w:p>
    <w:p w:rsidR="00325914" w:rsidRPr="00325914" w:rsidRDefault="00325914" w:rsidP="00325914">
      <w:pPr>
        <w:tabs>
          <w:tab w:val="left" w:pos="3881"/>
        </w:tabs>
        <w:rPr>
          <w:rFonts w:ascii="Arial" w:hAnsi="Arial" w:cs="Arial"/>
          <w:iCs/>
          <w:sz w:val="20"/>
          <w:szCs w:val="20"/>
        </w:rPr>
      </w:pPr>
      <w:r w:rsidRPr="00325914">
        <w:rPr>
          <w:rFonts w:ascii="Arial" w:hAnsi="Arial" w:cs="Arial"/>
          <w:sz w:val="20"/>
          <w:szCs w:val="20"/>
        </w:rPr>
        <w:t xml:space="preserve">Agissant en qualité </w:t>
      </w:r>
      <w:r w:rsidRPr="00325914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>[Qualité du rédacteur de la lettre]</w:t>
      </w:r>
      <w:r w:rsidRPr="00325914">
        <w:rPr>
          <w:rFonts w:ascii="Arial" w:hAnsi="Arial" w:cs="Arial"/>
          <w:iCs/>
          <w:color w:val="2E74B5" w:themeColor="accent1" w:themeShade="BF"/>
          <w:sz w:val="20"/>
          <w:szCs w:val="20"/>
        </w:rPr>
        <w:t xml:space="preserve"> </w:t>
      </w:r>
      <w:r w:rsidRPr="00325914">
        <w:rPr>
          <w:rFonts w:ascii="Arial" w:hAnsi="Arial" w:cs="Arial"/>
          <w:sz w:val="20"/>
          <w:szCs w:val="20"/>
        </w:rPr>
        <w:t xml:space="preserve">de l’employeur </w:t>
      </w:r>
      <w:r w:rsidRPr="00325914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>[Choisir entre]</w:t>
      </w:r>
    </w:p>
    <w:p w:rsidR="00325914" w:rsidRPr="00325914" w:rsidRDefault="00325914" w:rsidP="00325914">
      <w:pPr>
        <w:tabs>
          <w:tab w:val="left" w:pos="3881"/>
        </w:tabs>
        <w:rPr>
          <w:rFonts w:ascii="Arial" w:hAnsi="Arial" w:cs="Arial"/>
          <w:iCs/>
          <w:sz w:val="20"/>
          <w:szCs w:val="20"/>
        </w:rPr>
      </w:pPr>
      <w:r w:rsidRPr="00325914">
        <w:rPr>
          <w:rFonts w:ascii="Arial" w:hAnsi="Arial" w:cs="Arial"/>
          <w:sz w:val="20"/>
          <w:szCs w:val="20"/>
        </w:rPr>
        <w:t xml:space="preserve">Madame / Monsieur </w:t>
      </w:r>
      <w:r w:rsidRPr="00325914">
        <w:rPr>
          <w:rFonts w:ascii="Arial" w:hAnsi="Arial" w:cs="Arial"/>
          <w:iCs/>
          <w:color w:val="2E74B5" w:themeColor="accent1" w:themeShade="BF"/>
          <w:sz w:val="20"/>
          <w:szCs w:val="20"/>
        </w:rPr>
        <w:t>[Nom, pr</w:t>
      </w:r>
      <w:r>
        <w:rPr>
          <w:rFonts w:ascii="Arial" w:hAnsi="Arial" w:cs="Arial"/>
          <w:iCs/>
          <w:color w:val="2E74B5" w:themeColor="accent1" w:themeShade="BF"/>
          <w:sz w:val="20"/>
          <w:szCs w:val="20"/>
        </w:rPr>
        <w:t>énom(s) de la personne décédée]</w:t>
      </w:r>
    </w:p>
    <w:p w:rsidR="00325914" w:rsidRPr="00325914" w:rsidRDefault="00325914" w:rsidP="00325914">
      <w:pPr>
        <w:tabs>
          <w:tab w:val="left" w:pos="3881"/>
        </w:tabs>
        <w:rPr>
          <w:rFonts w:ascii="Arial" w:hAnsi="Arial" w:cs="Arial"/>
          <w:sz w:val="20"/>
          <w:szCs w:val="20"/>
        </w:rPr>
      </w:pPr>
      <w:r w:rsidRPr="00325914">
        <w:rPr>
          <w:rFonts w:ascii="Arial" w:hAnsi="Arial" w:cs="Arial"/>
          <w:sz w:val="20"/>
          <w:szCs w:val="20"/>
        </w:rPr>
        <w:t xml:space="preserve">Signature </w:t>
      </w:r>
      <w:r w:rsidRPr="00325914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 xml:space="preserve">[Signature du rédacteur de la lettre] </w:t>
      </w:r>
      <w:r w:rsidRPr="00325914">
        <w:rPr>
          <w:rFonts w:ascii="Arial" w:hAnsi="Arial" w:cs="Arial"/>
          <w:sz w:val="20"/>
          <w:szCs w:val="20"/>
        </w:rPr>
        <w:t>:</w:t>
      </w:r>
    </w:p>
    <w:p w:rsidR="00325914" w:rsidRDefault="00325914" w:rsidP="00325914">
      <w:pPr>
        <w:tabs>
          <w:tab w:val="left" w:pos="3881"/>
        </w:tabs>
        <w:rPr>
          <w:rFonts w:ascii="Arial" w:hAnsi="Arial" w:cs="Arial"/>
          <w:iCs/>
          <w:sz w:val="20"/>
          <w:szCs w:val="20"/>
        </w:rPr>
      </w:pPr>
    </w:p>
    <w:p w:rsidR="00325914" w:rsidRPr="00325914" w:rsidRDefault="00325914" w:rsidP="00325914">
      <w:pPr>
        <w:tabs>
          <w:tab w:val="left" w:pos="3881"/>
        </w:tabs>
        <w:rPr>
          <w:rFonts w:ascii="Arial" w:hAnsi="Arial" w:cs="Arial"/>
          <w:color w:val="2E74B5" w:themeColor="accent1" w:themeShade="BF"/>
          <w:sz w:val="20"/>
          <w:szCs w:val="20"/>
        </w:rPr>
      </w:pPr>
      <w:r w:rsidRPr="00325914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>[La lettre est adressée au salarié et une copie est conservée par le rédacteur]</w:t>
      </w:r>
    </w:p>
    <w:p w:rsidR="00325914" w:rsidRPr="00325914" w:rsidRDefault="00325914" w:rsidP="000362EB">
      <w:pPr>
        <w:tabs>
          <w:tab w:val="left" w:pos="3881"/>
        </w:tabs>
        <w:rPr>
          <w:rFonts w:ascii="Arial" w:hAnsi="Arial" w:cs="Arial"/>
          <w:iCs/>
          <w:color w:val="2E74B5" w:themeColor="accent1" w:themeShade="BF"/>
          <w:sz w:val="20"/>
          <w:szCs w:val="20"/>
        </w:rPr>
      </w:pPr>
    </w:p>
    <w:sectPr w:rsidR="00325914" w:rsidRPr="0032591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B91" w:rsidRDefault="00056B91" w:rsidP="000362EB">
      <w:pPr>
        <w:spacing w:after="0" w:line="240" w:lineRule="auto"/>
      </w:pPr>
      <w:r>
        <w:separator/>
      </w:r>
    </w:p>
  </w:endnote>
  <w:endnote w:type="continuationSeparator" w:id="0">
    <w:p w:rsidR="00056B91" w:rsidRDefault="00056B91" w:rsidP="00036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Narrow Book"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5559766"/>
      <w:docPartObj>
        <w:docPartGallery w:val="Page Numbers (Bottom of Page)"/>
        <w:docPartUnique/>
      </w:docPartObj>
    </w:sdtPr>
    <w:sdtContent>
      <w:p w:rsidR="000362EB" w:rsidRDefault="000362EB">
        <w:pPr>
          <w:pStyle w:val="Pieddepage"/>
          <w:jc w:val="center"/>
        </w:pPr>
        <w:r>
          <w:rPr>
            <w:noProof/>
            <w:lang w:eastAsia="fr-FR"/>
          </w:rPr>
          <mc:AlternateContent>
            <mc:Choice Requires="wps">
              <w:drawing>
                <wp:inline distT="0" distB="0" distL="0" distR="0">
                  <wp:extent cx="5467350" cy="45085"/>
                  <wp:effectExtent l="0" t="9525" r="0" b="2540"/>
                  <wp:docPr id="3" name="Organigramme : Décision 3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3914D3CF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rganigramme : Décision 3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0362EB" w:rsidRDefault="000362EB">
        <w:pPr>
          <w:pStyle w:val="Pieddepag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367766">
          <w:rPr>
            <w:noProof/>
          </w:rPr>
          <w:t>2</w:t>
        </w:r>
        <w:r>
          <w:fldChar w:fldCharType="end"/>
        </w:r>
      </w:p>
    </w:sdtContent>
  </w:sdt>
  <w:p w:rsidR="000362EB" w:rsidRDefault="000362E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B91" w:rsidRDefault="00056B91" w:rsidP="000362EB">
      <w:pPr>
        <w:spacing w:after="0" w:line="240" w:lineRule="auto"/>
      </w:pPr>
      <w:r>
        <w:separator/>
      </w:r>
    </w:p>
  </w:footnote>
  <w:footnote w:type="continuationSeparator" w:id="0">
    <w:p w:rsidR="00056B91" w:rsidRDefault="00056B91" w:rsidP="000362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2EB"/>
    <w:rsid w:val="000362EB"/>
    <w:rsid w:val="00056B91"/>
    <w:rsid w:val="00325914"/>
    <w:rsid w:val="00367766"/>
    <w:rsid w:val="006B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8F42BB"/>
  <w15:chartTrackingRefBased/>
  <w15:docId w15:val="{80B3B98E-A961-413D-AA18-F291EB1C3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36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62EB"/>
  </w:style>
  <w:style w:type="paragraph" w:styleId="Pieddepage">
    <w:name w:val="footer"/>
    <w:basedOn w:val="Normal"/>
    <w:link w:val="PieddepageCar"/>
    <w:uiPriority w:val="99"/>
    <w:unhideWhenUsed/>
    <w:rsid w:val="00036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6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390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OLLIER</dc:creator>
  <cp:keywords/>
  <dc:description/>
  <cp:lastModifiedBy>Dominique OLLIER</cp:lastModifiedBy>
  <cp:revision>2</cp:revision>
  <dcterms:created xsi:type="dcterms:W3CDTF">2021-11-30T10:16:00Z</dcterms:created>
  <dcterms:modified xsi:type="dcterms:W3CDTF">2021-11-30T11:43:00Z</dcterms:modified>
</cp:coreProperties>
</file>